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22" w:rsidRDefault="00783522" w:rsidP="005C45FC">
      <w:pPr>
        <w:spacing w:after="0"/>
        <w:rPr>
          <w:b/>
          <w:sz w:val="16"/>
        </w:rPr>
      </w:pPr>
      <w:r w:rsidRPr="00480B24">
        <w:rPr>
          <w:b/>
          <w:sz w:val="16"/>
        </w:rPr>
        <w:t>J276 – Paper 1</w:t>
      </w:r>
    </w:p>
    <w:p w:rsidR="005C45FC" w:rsidRDefault="005C45FC" w:rsidP="005C45FC">
      <w:pPr>
        <w:spacing w:after="0"/>
        <w:rPr>
          <w:b/>
          <w:sz w:val="16"/>
        </w:rPr>
      </w:pPr>
    </w:p>
    <w:tbl>
      <w:tblPr>
        <w:tblStyle w:val="TableGrid"/>
        <w:tblW w:w="4684" w:type="dxa"/>
        <w:tblLook w:val="04A0" w:firstRow="1" w:lastRow="0" w:firstColumn="1" w:lastColumn="0" w:noHBand="0" w:noVBand="1"/>
      </w:tblPr>
      <w:tblGrid>
        <w:gridCol w:w="3631"/>
        <w:gridCol w:w="351"/>
        <w:gridCol w:w="351"/>
        <w:gridCol w:w="351"/>
      </w:tblGrid>
      <w:tr w:rsidR="005C45FC" w:rsidRPr="00E84532" w:rsidTr="005C45FC">
        <w:tc>
          <w:tcPr>
            <w:tcW w:w="36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sz w:val="16"/>
              </w:rPr>
            </w:pPr>
            <w:r w:rsidRPr="00A15E90">
              <w:rPr>
                <w:b/>
                <w:sz w:val="16"/>
              </w:rPr>
              <w:t>1.1 Systems architecture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631" w:type="dxa"/>
          </w:tcPr>
          <w:p w:rsidR="005C45FC" w:rsidRPr="00A15E90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>The purpose of the CPU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 xml:space="preserve">Von </w:t>
            </w:r>
            <w:proofErr w:type="spellStart"/>
            <w:r w:rsidRPr="00A15E90">
              <w:rPr>
                <w:sz w:val="16"/>
              </w:rPr>
              <w:t>Neuman</w:t>
            </w:r>
            <w:proofErr w:type="spellEnd"/>
            <w:r w:rsidRPr="00A15E90">
              <w:rPr>
                <w:sz w:val="16"/>
              </w:rPr>
              <w:t xml:space="preserve"> architecture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6"/>
              </w:numPr>
              <w:rPr>
                <w:sz w:val="16"/>
              </w:rPr>
            </w:pPr>
            <w:r w:rsidRPr="00E84532">
              <w:rPr>
                <w:sz w:val="16"/>
              </w:rPr>
              <w:t>MAR (Memory Address Register)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6"/>
              </w:numPr>
              <w:rPr>
                <w:sz w:val="16"/>
              </w:rPr>
            </w:pPr>
            <w:r w:rsidRPr="00E84532">
              <w:rPr>
                <w:sz w:val="16"/>
              </w:rPr>
              <w:t>MDR (Memory Data Register)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6"/>
              </w:numPr>
              <w:rPr>
                <w:sz w:val="16"/>
              </w:rPr>
            </w:pPr>
            <w:r w:rsidRPr="00E84532">
              <w:rPr>
                <w:sz w:val="16"/>
              </w:rPr>
              <w:t>Program Counter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6"/>
              </w:numPr>
              <w:rPr>
                <w:sz w:val="16"/>
              </w:rPr>
            </w:pPr>
            <w:r w:rsidRPr="00E84532">
              <w:rPr>
                <w:sz w:val="16"/>
              </w:rPr>
              <w:t>Accumulator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>Common CPU components and their function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7"/>
              </w:numPr>
              <w:rPr>
                <w:sz w:val="16"/>
              </w:rPr>
            </w:pPr>
            <w:r w:rsidRPr="00E84532">
              <w:rPr>
                <w:sz w:val="16"/>
              </w:rPr>
              <w:t>ALU (Arithmetic Logic Unit)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7"/>
              </w:numPr>
              <w:rPr>
                <w:sz w:val="16"/>
              </w:rPr>
            </w:pPr>
            <w:r w:rsidRPr="00E84532">
              <w:rPr>
                <w:sz w:val="16"/>
              </w:rPr>
              <w:t>CU (Control Unit)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7"/>
              </w:numPr>
              <w:rPr>
                <w:sz w:val="16"/>
              </w:rPr>
            </w:pPr>
            <w:r w:rsidRPr="00E84532">
              <w:rPr>
                <w:sz w:val="16"/>
              </w:rPr>
              <w:t>Cache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Pr="00A15E90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>The function of the CPU (Fetch, Decode, Execute)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>Common characteristics of a CPU that effect performance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E84532">
              <w:rPr>
                <w:sz w:val="16"/>
              </w:rPr>
              <w:t>clock speed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E84532">
              <w:rPr>
                <w:sz w:val="16"/>
              </w:rPr>
              <w:t>cache size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E84532">
              <w:rPr>
                <w:sz w:val="16"/>
              </w:rPr>
              <w:t>number of cores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5C45FC">
            <w:pPr>
              <w:rPr>
                <w:sz w:val="16"/>
              </w:rPr>
            </w:pPr>
            <w:r w:rsidRPr="00A15E90">
              <w:rPr>
                <w:sz w:val="16"/>
              </w:rPr>
              <w:t>Embedded systems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9"/>
              </w:numPr>
              <w:rPr>
                <w:sz w:val="16"/>
              </w:rPr>
            </w:pPr>
            <w:r w:rsidRPr="00E84532">
              <w:rPr>
                <w:sz w:val="16"/>
              </w:rPr>
              <w:t>purpose of embedded systems</w:t>
            </w:r>
          </w:p>
          <w:p w:rsidR="005C45FC" w:rsidRPr="00E84532" w:rsidRDefault="005C45FC" w:rsidP="005C45FC">
            <w:pPr>
              <w:pStyle w:val="ListParagraph"/>
              <w:numPr>
                <w:ilvl w:val="0"/>
                <w:numId w:val="19"/>
              </w:numPr>
              <w:rPr>
                <w:sz w:val="16"/>
              </w:rPr>
            </w:pPr>
            <w:proofErr w:type="gramStart"/>
            <w:r w:rsidRPr="00E84532">
              <w:rPr>
                <w:sz w:val="16"/>
              </w:rPr>
              <w:t>examples</w:t>
            </w:r>
            <w:proofErr w:type="gramEnd"/>
            <w:r w:rsidRPr="00E84532">
              <w:rPr>
                <w:sz w:val="16"/>
              </w:rPr>
              <w:t xml:space="preserve"> of embedded sy</w:t>
            </w:r>
            <w:r>
              <w:rPr>
                <w:sz w:val="16"/>
              </w:rPr>
              <w:t>s</w:t>
            </w:r>
            <w:r w:rsidRPr="00E84532">
              <w:rPr>
                <w:sz w:val="16"/>
              </w:rPr>
              <w:t>tems.</w:t>
            </w: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5C45FC">
            <w:pPr>
              <w:rPr>
                <w:sz w:val="16"/>
              </w:rPr>
            </w:pPr>
          </w:p>
        </w:tc>
      </w:tr>
    </w:tbl>
    <w:p w:rsidR="005C45FC" w:rsidRDefault="005C45FC">
      <w:pPr>
        <w:rPr>
          <w:b/>
          <w:sz w:val="16"/>
        </w:rPr>
      </w:pPr>
    </w:p>
    <w:tbl>
      <w:tblPr>
        <w:tblStyle w:val="TableGrid"/>
        <w:tblW w:w="4659" w:type="dxa"/>
        <w:tblLook w:val="04A0" w:firstRow="1" w:lastRow="0" w:firstColumn="1" w:lastColumn="0" w:noHBand="0" w:noVBand="1"/>
      </w:tblPr>
      <w:tblGrid>
        <w:gridCol w:w="3606"/>
        <w:gridCol w:w="351"/>
        <w:gridCol w:w="351"/>
        <w:gridCol w:w="351"/>
      </w:tblGrid>
      <w:tr w:rsidR="005C45FC" w:rsidRPr="00A15E90" w:rsidTr="005C45FC">
        <w:tc>
          <w:tcPr>
            <w:tcW w:w="3606" w:type="dxa"/>
            <w:shd w:val="clear" w:color="auto" w:fill="FBE4D5" w:themeFill="accent2" w:themeFillTint="33"/>
          </w:tcPr>
          <w:p w:rsidR="005C45FC" w:rsidRPr="00A15E90" w:rsidRDefault="005C45FC" w:rsidP="005C45FC">
            <w:pPr>
              <w:rPr>
                <w:sz w:val="16"/>
              </w:rPr>
            </w:pPr>
            <w:r w:rsidRPr="00A15E90">
              <w:rPr>
                <w:b/>
                <w:sz w:val="16"/>
              </w:rPr>
              <w:t>1.2 Memory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606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RAM &amp; ROM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06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Purpose of ROM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06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Purpose of RAM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06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The need for virtual memory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06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Flash memory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596568" w:rsidRPr="00A15E90" w:rsidRDefault="00596568" w:rsidP="00480B24">
      <w:pPr>
        <w:spacing w:after="0"/>
        <w:rPr>
          <w:sz w:val="16"/>
        </w:rPr>
      </w:pPr>
    </w:p>
    <w:tbl>
      <w:tblPr>
        <w:tblStyle w:val="TableGrid"/>
        <w:tblW w:w="4684" w:type="dxa"/>
        <w:tblLook w:val="04A0" w:firstRow="1" w:lastRow="0" w:firstColumn="1" w:lastColumn="0" w:noHBand="0" w:noVBand="1"/>
      </w:tblPr>
      <w:tblGrid>
        <w:gridCol w:w="3631"/>
        <w:gridCol w:w="351"/>
        <w:gridCol w:w="351"/>
        <w:gridCol w:w="351"/>
      </w:tblGrid>
      <w:tr w:rsidR="005C45FC" w:rsidRPr="00A15E90" w:rsidTr="005C45FC">
        <w:tc>
          <w:tcPr>
            <w:tcW w:w="3631" w:type="dxa"/>
            <w:shd w:val="clear" w:color="auto" w:fill="FBE4D5" w:themeFill="accent2" w:themeFillTint="33"/>
          </w:tcPr>
          <w:p w:rsidR="005C45FC" w:rsidRPr="00A15E90" w:rsidRDefault="005C45FC" w:rsidP="005C45FC">
            <w:pPr>
              <w:rPr>
                <w:b/>
                <w:sz w:val="16"/>
              </w:rPr>
            </w:pPr>
            <w:r w:rsidRPr="00A15E90">
              <w:rPr>
                <w:b/>
                <w:sz w:val="16"/>
              </w:rPr>
              <w:t>1.3 Storage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631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The need for secondary storage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Data capacity and how to calculate it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Common types of storage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4"/>
              </w:numPr>
              <w:rPr>
                <w:sz w:val="16"/>
              </w:rPr>
            </w:pPr>
            <w:r w:rsidRPr="00E84532">
              <w:rPr>
                <w:sz w:val="16"/>
              </w:rPr>
              <w:t>optical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4"/>
              </w:numPr>
              <w:rPr>
                <w:sz w:val="16"/>
              </w:rPr>
            </w:pPr>
            <w:r w:rsidRPr="00E84532">
              <w:rPr>
                <w:sz w:val="16"/>
              </w:rPr>
              <w:t>magnetic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4"/>
              </w:numPr>
              <w:rPr>
                <w:sz w:val="16"/>
              </w:rPr>
            </w:pPr>
            <w:r w:rsidRPr="00E84532">
              <w:rPr>
                <w:sz w:val="16"/>
              </w:rPr>
              <w:t>solid state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Suitability of storage devices and storage media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631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Advantages and disadvantages of storage devices and storage media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E84532">
              <w:rPr>
                <w:sz w:val="16"/>
              </w:rPr>
              <w:t>capacity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E84532">
              <w:rPr>
                <w:sz w:val="16"/>
              </w:rPr>
              <w:t>speed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E84532">
              <w:rPr>
                <w:sz w:val="16"/>
              </w:rPr>
              <w:t>portability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E84532">
              <w:rPr>
                <w:sz w:val="16"/>
              </w:rPr>
              <w:t>durability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r w:rsidRPr="00E84532">
              <w:rPr>
                <w:sz w:val="16"/>
              </w:rPr>
              <w:t>reliability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5"/>
              </w:numPr>
              <w:rPr>
                <w:sz w:val="16"/>
              </w:rPr>
            </w:pPr>
            <w:proofErr w:type="gramStart"/>
            <w:r w:rsidRPr="00E84532">
              <w:rPr>
                <w:sz w:val="16"/>
              </w:rPr>
              <w:t>cost</w:t>
            </w:r>
            <w:proofErr w:type="gramEnd"/>
            <w:r w:rsidRPr="00E84532">
              <w:rPr>
                <w:sz w:val="16"/>
              </w:rPr>
              <w:t>.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596568" w:rsidRPr="00A15E90" w:rsidRDefault="00596568" w:rsidP="00480B24">
      <w:pPr>
        <w:spacing w:after="0"/>
        <w:rPr>
          <w:sz w:val="16"/>
        </w:rPr>
      </w:pPr>
    </w:p>
    <w:tbl>
      <w:tblPr>
        <w:tblStyle w:val="TableGrid"/>
        <w:tblW w:w="4684" w:type="dxa"/>
        <w:tblLook w:val="04A0" w:firstRow="1" w:lastRow="0" w:firstColumn="1" w:lastColumn="0" w:noHBand="0" w:noVBand="1"/>
      </w:tblPr>
      <w:tblGrid>
        <w:gridCol w:w="3631"/>
        <w:gridCol w:w="351"/>
        <w:gridCol w:w="351"/>
        <w:gridCol w:w="351"/>
      </w:tblGrid>
      <w:tr w:rsidR="005C45FC" w:rsidRPr="00A15E90" w:rsidTr="005C45FC">
        <w:tc>
          <w:tcPr>
            <w:tcW w:w="3790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sz w:val="16"/>
              </w:rPr>
            </w:pPr>
            <w:r w:rsidRPr="00A15E90">
              <w:rPr>
                <w:b/>
                <w:sz w:val="16"/>
              </w:rPr>
              <w:t>1.4 Wired and wireless networks</w:t>
            </w:r>
          </w:p>
        </w:tc>
        <w:tc>
          <w:tcPr>
            <w:tcW w:w="298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298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298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790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Types of networks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0"/>
              </w:numPr>
              <w:rPr>
                <w:sz w:val="16"/>
              </w:rPr>
            </w:pPr>
            <w:r w:rsidRPr="00E84532">
              <w:rPr>
                <w:sz w:val="16"/>
              </w:rPr>
              <w:t>LAN (Local Area Network)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0"/>
              </w:numPr>
              <w:rPr>
                <w:sz w:val="16"/>
              </w:rPr>
            </w:pPr>
            <w:r w:rsidRPr="00E84532">
              <w:rPr>
                <w:sz w:val="16"/>
              </w:rPr>
              <w:t>WAN (Wide Area Network)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790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Factors that affect the performance of networks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790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Roles of computers in a client-server and peer-to-peer network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790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Hardware needed to connect a computer to a network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E84532">
              <w:rPr>
                <w:sz w:val="16"/>
              </w:rPr>
              <w:t>wireless access points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E84532">
              <w:rPr>
                <w:sz w:val="16"/>
              </w:rPr>
              <w:t>routers/switches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E84532">
              <w:rPr>
                <w:sz w:val="16"/>
              </w:rPr>
              <w:t>NIC (Network Interface Controller/Card)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E84532">
              <w:rPr>
                <w:sz w:val="16"/>
              </w:rPr>
              <w:t>transmission media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790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Internet as a collection of networks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E84532">
              <w:rPr>
                <w:sz w:val="16"/>
              </w:rPr>
              <w:t>DNS (Domain Name Server)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E84532">
              <w:rPr>
                <w:sz w:val="16"/>
              </w:rPr>
              <w:t>hosting</w:t>
            </w:r>
          </w:p>
          <w:p w:rsidR="005C45FC" w:rsidRPr="00E84532" w:rsidRDefault="005C45FC" w:rsidP="00E84532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E84532">
              <w:rPr>
                <w:sz w:val="16"/>
              </w:rPr>
              <w:t>the cloud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790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Virtual networks</w:t>
            </w: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298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596568" w:rsidRDefault="00596568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5C45FC" w:rsidRDefault="005C45FC" w:rsidP="00480B24">
      <w:pPr>
        <w:spacing w:after="0"/>
        <w:rPr>
          <w:sz w:val="16"/>
        </w:rPr>
      </w:pPr>
    </w:p>
    <w:p w:rsidR="005C45FC" w:rsidRDefault="005C45FC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480B24" w:rsidRDefault="00480B24" w:rsidP="00480B24">
      <w:pPr>
        <w:spacing w:after="0"/>
        <w:rPr>
          <w:sz w:val="16"/>
        </w:rPr>
      </w:pPr>
    </w:p>
    <w:p w:rsidR="005C45FC" w:rsidRDefault="005C45FC" w:rsidP="00480B24">
      <w:pPr>
        <w:spacing w:after="0"/>
        <w:rPr>
          <w:sz w:val="16"/>
        </w:rPr>
      </w:pPr>
      <w:bookmarkStart w:id="0" w:name="_GoBack"/>
      <w:bookmarkEnd w:id="0"/>
    </w:p>
    <w:p w:rsidR="00480B24" w:rsidRPr="00A15E90" w:rsidRDefault="00480B24" w:rsidP="00480B24">
      <w:pPr>
        <w:spacing w:after="0"/>
        <w:rPr>
          <w:sz w:val="16"/>
        </w:rPr>
      </w:pPr>
    </w:p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3964"/>
        <w:gridCol w:w="331"/>
        <w:gridCol w:w="331"/>
        <w:gridCol w:w="331"/>
      </w:tblGrid>
      <w:tr w:rsidR="005C45FC" w:rsidRPr="00E84532" w:rsidTr="005C45FC">
        <w:tc>
          <w:tcPr>
            <w:tcW w:w="3964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E84532">
              <w:rPr>
                <w:b/>
                <w:sz w:val="16"/>
              </w:rPr>
              <w:t>1.5 Network topologies, protocols and layers</w:t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Star and mesh network topologies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Default="005C45FC" w:rsidP="00E84532">
            <w:pPr>
              <w:rPr>
                <w:sz w:val="16"/>
              </w:rPr>
            </w:pPr>
            <w:proofErr w:type="spellStart"/>
            <w:r w:rsidRPr="00A15E90">
              <w:rPr>
                <w:sz w:val="16"/>
              </w:rPr>
              <w:t>WiFi</w:t>
            </w:r>
            <w:proofErr w:type="spellEnd"/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A15E90">
              <w:rPr>
                <w:sz w:val="16"/>
              </w:rPr>
              <w:t>frequency and channels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A15E90">
              <w:rPr>
                <w:sz w:val="16"/>
              </w:rPr>
              <w:t>encryption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Ethernet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IP addresses, MAC addresses and protocols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TCP/IP (Transmission Control Protocol/Internet Protocol)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HTTP (Hyper Text Transfer Protocol)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HTTPS (Hyper Text Transfer Protocol Secure)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FTP (File Transfer Protocol)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POP (Post Office Protocol)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IMAP (Internet Message Access Protocol)</w:t>
            </w:r>
          </w:p>
          <w:p w:rsidR="005C45FC" w:rsidRPr="00A15E90" w:rsidRDefault="005C45FC" w:rsidP="00A15E90">
            <w:pPr>
              <w:pStyle w:val="ListParagraph"/>
              <w:numPr>
                <w:ilvl w:val="0"/>
                <w:numId w:val="9"/>
              </w:numPr>
              <w:rPr>
                <w:sz w:val="16"/>
              </w:rPr>
            </w:pPr>
            <w:r w:rsidRPr="00A15E90">
              <w:rPr>
                <w:sz w:val="16"/>
              </w:rPr>
              <w:t>SMTP (Simple Mail Transfer Protocol)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Concept of layers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Packet switching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383D9E" w:rsidRPr="00A15E90" w:rsidRDefault="00383D9E" w:rsidP="00480B24">
      <w:pPr>
        <w:spacing w:after="0"/>
        <w:rPr>
          <w:sz w:val="16"/>
        </w:rPr>
      </w:pPr>
    </w:p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3964"/>
        <w:gridCol w:w="331"/>
        <w:gridCol w:w="331"/>
        <w:gridCol w:w="331"/>
      </w:tblGrid>
      <w:tr w:rsidR="005C45FC" w:rsidRPr="00A15E90" w:rsidTr="005C45FC">
        <w:tc>
          <w:tcPr>
            <w:tcW w:w="3964" w:type="dxa"/>
            <w:shd w:val="clear" w:color="auto" w:fill="FBE4D5" w:themeFill="accent2" w:themeFillTint="33"/>
          </w:tcPr>
          <w:p w:rsidR="005C45FC" w:rsidRPr="00A15E90" w:rsidRDefault="005C45FC" w:rsidP="005C45FC">
            <w:pPr>
              <w:rPr>
                <w:sz w:val="16"/>
              </w:rPr>
            </w:pPr>
            <w:r w:rsidRPr="00A15E90">
              <w:rPr>
                <w:b/>
                <w:sz w:val="16"/>
              </w:rPr>
              <w:t>1.6 System security</w:t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Forms of attack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Threats posed to networks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malware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phishing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people as the ‘weak point’ in secure systems (social engineering)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brute force attacks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denial of service attacks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data interception and theft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the concept of SQL injection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6"/>
              </w:numPr>
              <w:rPr>
                <w:sz w:val="16"/>
              </w:rPr>
            </w:pPr>
            <w:r w:rsidRPr="00A15E90">
              <w:rPr>
                <w:sz w:val="16"/>
              </w:rPr>
              <w:t>poor network policy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64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Identifying and preventing vulnerabilities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penetration testing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network forensics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network policies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anti-malware software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firewalls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user access levels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A15E90">
              <w:rPr>
                <w:sz w:val="16"/>
              </w:rPr>
              <w:t>passwords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proofErr w:type="gramStart"/>
            <w:r w:rsidRPr="00A15E90">
              <w:rPr>
                <w:sz w:val="16"/>
              </w:rPr>
              <w:t>encryption</w:t>
            </w:r>
            <w:proofErr w:type="gramEnd"/>
            <w:r w:rsidRPr="00A15E90">
              <w:rPr>
                <w:sz w:val="16"/>
              </w:rPr>
              <w:t>.</w:t>
            </w: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383D9E" w:rsidRPr="00A15E90" w:rsidRDefault="00383D9E" w:rsidP="00480B24">
      <w:pPr>
        <w:spacing w:after="0"/>
        <w:rPr>
          <w:sz w:val="16"/>
        </w:rPr>
      </w:pP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3929"/>
        <w:gridCol w:w="351"/>
        <w:gridCol w:w="351"/>
        <w:gridCol w:w="351"/>
      </w:tblGrid>
      <w:tr w:rsidR="005C45FC" w:rsidRPr="00A15E90" w:rsidTr="005C45FC">
        <w:tc>
          <w:tcPr>
            <w:tcW w:w="3929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E84532">
              <w:rPr>
                <w:b/>
                <w:sz w:val="16"/>
              </w:rPr>
              <w:t>1.7 Systems software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Purpose and functionality of systems software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Operating systems: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A15E90">
              <w:rPr>
                <w:sz w:val="16"/>
              </w:rPr>
              <w:t>User interface]memory management/multitasking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A15E90">
              <w:rPr>
                <w:sz w:val="16"/>
              </w:rPr>
              <w:t>Peripheral management and drivers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A15E90">
              <w:rPr>
                <w:sz w:val="16"/>
              </w:rPr>
              <w:t>User management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A15E90">
              <w:rPr>
                <w:sz w:val="16"/>
              </w:rPr>
              <w:t>File management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Utility system software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A15E90">
              <w:rPr>
                <w:sz w:val="16"/>
              </w:rPr>
              <w:t>Encryption software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A15E90">
              <w:rPr>
                <w:sz w:val="16"/>
              </w:rPr>
              <w:t xml:space="preserve">Defragmentation 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A15E90">
              <w:rPr>
                <w:sz w:val="16"/>
              </w:rPr>
              <w:t>Data compression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A15E90">
              <w:rPr>
                <w:sz w:val="16"/>
              </w:rPr>
              <w:t>The role and methods of backup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383D9E" w:rsidRPr="00A15E90" w:rsidRDefault="00383D9E" w:rsidP="00480B24">
      <w:pPr>
        <w:spacing w:after="0"/>
        <w:rPr>
          <w:sz w:val="16"/>
        </w:rPr>
      </w:pP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3929"/>
        <w:gridCol w:w="351"/>
        <w:gridCol w:w="351"/>
        <w:gridCol w:w="351"/>
      </w:tblGrid>
      <w:tr w:rsidR="005C45FC" w:rsidRPr="00A15E90" w:rsidTr="005C45FC">
        <w:tc>
          <w:tcPr>
            <w:tcW w:w="3929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E84532">
              <w:rPr>
                <w:b/>
                <w:sz w:val="16"/>
              </w:rPr>
              <w:t>1.8 Ethical, legal, cultural and environmental concerns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C45FC" w:rsidRPr="00E84532" w:rsidRDefault="005C45FC" w:rsidP="005C45FC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How to investigate and discuss computer science technologies while considering:</w:t>
            </w:r>
          </w:p>
          <w:p w:rsidR="005C45FC" w:rsidRPr="00A15E90" w:rsidRDefault="005C45FC" w:rsidP="00E84532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A15E90">
              <w:rPr>
                <w:sz w:val="16"/>
              </w:rPr>
              <w:t>ethical issues</w:t>
            </w:r>
          </w:p>
          <w:p w:rsidR="005C45FC" w:rsidRPr="00A15E90" w:rsidRDefault="005C45FC" w:rsidP="00E84532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A15E90">
              <w:rPr>
                <w:sz w:val="16"/>
              </w:rPr>
              <w:t>legal issues</w:t>
            </w:r>
          </w:p>
          <w:p w:rsidR="005C45FC" w:rsidRPr="00A15E90" w:rsidRDefault="005C45FC" w:rsidP="00E84532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A15E90">
              <w:rPr>
                <w:sz w:val="16"/>
              </w:rPr>
              <w:t>cultural issues</w:t>
            </w:r>
          </w:p>
          <w:p w:rsidR="005C45FC" w:rsidRPr="00A15E90" w:rsidRDefault="005C45FC" w:rsidP="00E84532">
            <w:pPr>
              <w:pStyle w:val="ListParagraph"/>
              <w:numPr>
                <w:ilvl w:val="0"/>
                <w:numId w:val="3"/>
              </w:numPr>
              <w:rPr>
                <w:sz w:val="16"/>
              </w:rPr>
            </w:pPr>
            <w:r w:rsidRPr="00A15E90">
              <w:rPr>
                <w:sz w:val="16"/>
              </w:rPr>
              <w:t>environmental issues</w:t>
            </w:r>
          </w:p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privacy issues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How key stakeholders are affected by technologies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Environmental impact of computer science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Cultural implications of computer science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Open source Vs proprietary software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  <w:tr w:rsidR="005C45FC" w:rsidRPr="00A15E90" w:rsidTr="005C45FC">
        <w:tc>
          <w:tcPr>
            <w:tcW w:w="3929" w:type="dxa"/>
          </w:tcPr>
          <w:p w:rsidR="005C45FC" w:rsidRPr="00A15E90" w:rsidRDefault="005C45FC" w:rsidP="00E84532">
            <w:pPr>
              <w:rPr>
                <w:sz w:val="16"/>
              </w:rPr>
            </w:pPr>
            <w:r w:rsidRPr="00A15E90">
              <w:rPr>
                <w:sz w:val="16"/>
              </w:rPr>
              <w:t>Legislation relevant to computer science: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A15E90">
              <w:rPr>
                <w:sz w:val="16"/>
              </w:rPr>
              <w:t>The Data Protection Act 1998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A15E90">
              <w:rPr>
                <w:sz w:val="16"/>
              </w:rPr>
              <w:t>Computer Misuse Act 1990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A15E90">
              <w:rPr>
                <w:sz w:val="16"/>
              </w:rPr>
              <w:t>Copyright Designs and Patents Act 1988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A15E90">
              <w:rPr>
                <w:sz w:val="16"/>
              </w:rPr>
              <w:t>Creative Commons Licensing</w:t>
            </w:r>
          </w:p>
          <w:p w:rsidR="005C45FC" w:rsidRPr="00A15E90" w:rsidRDefault="005C45FC" w:rsidP="00383D9E">
            <w:pPr>
              <w:pStyle w:val="ListParagraph"/>
              <w:numPr>
                <w:ilvl w:val="0"/>
                <w:numId w:val="2"/>
              </w:numPr>
              <w:rPr>
                <w:sz w:val="16"/>
              </w:rPr>
            </w:pPr>
            <w:r w:rsidRPr="00A15E90">
              <w:rPr>
                <w:sz w:val="16"/>
              </w:rPr>
              <w:t>Freedom of Information Act 2000.</w:t>
            </w: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C45FC" w:rsidRPr="00A15E90" w:rsidRDefault="005C45FC" w:rsidP="00E84532">
            <w:pPr>
              <w:rPr>
                <w:sz w:val="16"/>
              </w:rPr>
            </w:pPr>
          </w:p>
        </w:tc>
      </w:tr>
    </w:tbl>
    <w:p w:rsidR="005C45FC" w:rsidRDefault="005C45FC" w:rsidP="00480B24">
      <w:pPr>
        <w:rPr>
          <w:b/>
          <w:sz w:val="16"/>
        </w:rPr>
      </w:pPr>
    </w:p>
    <w:p w:rsidR="005C45FC" w:rsidRDefault="005C45FC" w:rsidP="00480B24">
      <w:pPr>
        <w:rPr>
          <w:b/>
          <w:sz w:val="16"/>
        </w:rPr>
      </w:pPr>
    </w:p>
    <w:p w:rsidR="005C45FC" w:rsidRDefault="005C45FC" w:rsidP="00480B24">
      <w:pPr>
        <w:rPr>
          <w:b/>
          <w:sz w:val="16"/>
        </w:rPr>
      </w:pPr>
    </w:p>
    <w:p w:rsidR="005C45FC" w:rsidRDefault="005C45FC" w:rsidP="00480B24">
      <w:pPr>
        <w:rPr>
          <w:b/>
          <w:sz w:val="16"/>
        </w:rPr>
      </w:pPr>
    </w:p>
    <w:p w:rsidR="00480B24" w:rsidRPr="00480B24" w:rsidRDefault="00480B24" w:rsidP="00480B24">
      <w:pPr>
        <w:rPr>
          <w:b/>
          <w:sz w:val="16"/>
        </w:rPr>
      </w:pPr>
      <w:r>
        <w:rPr>
          <w:b/>
          <w:sz w:val="16"/>
        </w:rPr>
        <w:t>J276 – Paper 2</w:t>
      </w:r>
    </w:p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3964"/>
        <w:gridCol w:w="331"/>
        <w:gridCol w:w="331"/>
        <w:gridCol w:w="331"/>
      </w:tblGrid>
      <w:tr w:rsidR="00480B24" w:rsidRPr="00E84532" w:rsidTr="005C45FC">
        <w:tc>
          <w:tcPr>
            <w:tcW w:w="3964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1</w:t>
            </w:r>
            <w:r w:rsidRPr="00A15E9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Algorithms</w:t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computational thinking: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16"/>
              </w:rPr>
            </w:pPr>
            <w:r w:rsidRPr="00480B24">
              <w:rPr>
                <w:sz w:val="16"/>
              </w:rPr>
              <w:t>abstraction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16"/>
              </w:rPr>
            </w:pPr>
            <w:r w:rsidRPr="00480B24">
              <w:rPr>
                <w:sz w:val="16"/>
              </w:rPr>
              <w:t>decomposition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16"/>
              </w:rPr>
            </w:pPr>
            <w:r w:rsidRPr="00480B24">
              <w:rPr>
                <w:sz w:val="16"/>
              </w:rPr>
              <w:t>algorithmic thinking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standard searching algorithms: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2"/>
              </w:numPr>
              <w:rPr>
                <w:sz w:val="16"/>
              </w:rPr>
            </w:pPr>
            <w:r w:rsidRPr="00480B24">
              <w:rPr>
                <w:sz w:val="16"/>
              </w:rPr>
              <w:t>binary search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2"/>
              </w:numPr>
              <w:rPr>
                <w:sz w:val="16"/>
              </w:rPr>
            </w:pPr>
            <w:r w:rsidRPr="00480B24">
              <w:rPr>
                <w:sz w:val="16"/>
              </w:rPr>
              <w:t>linear search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standard sorting algorithms: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3"/>
              </w:numPr>
              <w:rPr>
                <w:sz w:val="16"/>
              </w:rPr>
            </w:pPr>
            <w:r w:rsidRPr="00480B24">
              <w:rPr>
                <w:sz w:val="16"/>
              </w:rPr>
              <w:t>bubble sort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3"/>
              </w:numPr>
              <w:rPr>
                <w:sz w:val="16"/>
              </w:rPr>
            </w:pPr>
            <w:r w:rsidRPr="00480B24">
              <w:rPr>
                <w:sz w:val="16"/>
              </w:rPr>
              <w:t>merge sort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3"/>
              </w:numPr>
              <w:rPr>
                <w:sz w:val="16"/>
              </w:rPr>
            </w:pPr>
            <w:r w:rsidRPr="00480B24">
              <w:rPr>
                <w:sz w:val="16"/>
              </w:rPr>
              <w:t>insertion sort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how to produce algorithms using: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3"/>
              </w:numPr>
              <w:rPr>
                <w:sz w:val="16"/>
              </w:rPr>
            </w:pPr>
            <w:proofErr w:type="spellStart"/>
            <w:r w:rsidRPr="00480B24">
              <w:rPr>
                <w:sz w:val="16"/>
              </w:rPr>
              <w:t>pseudocode</w:t>
            </w:r>
            <w:proofErr w:type="spellEnd"/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3"/>
              </w:numPr>
              <w:rPr>
                <w:sz w:val="16"/>
              </w:rPr>
            </w:pPr>
            <w:r w:rsidRPr="00480B24">
              <w:rPr>
                <w:sz w:val="16"/>
              </w:rPr>
              <w:t>using flow diagrams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proofErr w:type="gramStart"/>
            <w:r w:rsidRPr="00480B24">
              <w:rPr>
                <w:sz w:val="16"/>
              </w:rPr>
              <w:t>interpret</w:t>
            </w:r>
            <w:proofErr w:type="gramEnd"/>
            <w:r w:rsidRPr="00480B24">
              <w:rPr>
                <w:sz w:val="16"/>
              </w:rPr>
              <w:t>, correct or complete algorithms.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</w:tbl>
    <w:p w:rsidR="00383D9E" w:rsidRDefault="00383D9E" w:rsidP="00F354F3">
      <w:pPr>
        <w:spacing w:after="0"/>
        <w:rPr>
          <w:sz w:val="16"/>
        </w:rPr>
      </w:pPr>
    </w:p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3964"/>
        <w:gridCol w:w="331"/>
        <w:gridCol w:w="331"/>
        <w:gridCol w:w="331"/>
      </w:tblGrid>
      <w:tr w:rsidR="00480B24" w:rsidRPr="00E84532" w:rsidTr="005C45FC">
        <w:tc>
          <w:tcPr>
            <w:tcW w:w="3964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Programming techniques</w:t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variables, constants, operators, inputs, outputs and assignments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the three basic programming constructs used to control the flow of a program: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 w:rsidRPr="00480B24">
              <w:rPr>
                <w:sz w:val="16"/>
              </w:rPr>
              <w:t>sequence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 w:rsidRPr="00480B24">
              <w:rPr>
                <w:sz w:val="16"/>
              </w:rPr>
              <w:t>selection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 w:rsidRPr="00480B24">
              <w:rPr>
                <w:sz w:val="16"/>
              </w:rPr>
              <w:t>iteration (count and condition controlled loops)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basic string manipulation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basic file handling operations: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6"/>
              </w:numPr>
              <w:rPr>
                <w:sz w:val="16"/>
              </w:rPr>
            </w:pPr>
            <w:r w:rsidRPr="00480B24">
              <w:rPr>
                <w:sz w:val="16"/>
              </w:rPr>
              <w:t>open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6"/>
              </w:numPr>
              <w:rPr>
                <w:sz w:val="16"/>
              </w:rPr>
            </w:pPr>
            <w:r w:rsidRPr="00480B24">
              <w:rPr>
                <w:sz w:val="16"/>
              </w:rPr>
              <w:t>read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6"/>
              </w:numPr>
              <w:rPr>
                <w:sz w:val="16"/>
              </w:rPr>
            </w:pPr>
            <w:r w:rsidRPr="00480B24">
              <w:rPr>
                <w:sz w:val="16"/>
              </w:rPr>
              <w:t>write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6"/>
              </w:numPr>
              <w:rPr>
                <w:sz w:val="16"/>
              </w:rPr>
            </w:pPr>
            <w:r w:rsidRPr="00480B24">
              <w:rPr>
                <w:sz w:val="16"/>
              </w:rPr>
              <w:t>close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records to store data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SQL to search for data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arrays (or equivalent) when solving problems, including both one and two dimensional</w:t>
            </w:r>
          </w:p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arrays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how to use sub programs (functions and procedures) to produce structured code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use of data types: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480B24">
              <w:rPr>
                <w:sz w:val="16"/>
              </w:rPr>
              <w:t>integer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480B24">
              <w:rPr>
                <w:sz w:val="16"/>
              </w:rPr>
              <w:t>real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480B24">
              <w:rPr>
                <w:sz w:val="16"/>
              </w:rPr>
              <w:t>Boolean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480B24">
              <w:rPr>
                <w:sz w:val="16"/>
              </w:rPr>
              <w:t>character and string</w:t>
            </w:r>
          </w:p>
          <w:p w:rsidR="00480B24" w:rsidRPr="00480B24" w:rsidRDefault="00480B24" w:rsidP="00480B24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480B24">
              <w:rPr>
                <w:sz w:val="16"/>
              </w:rPr>
              <w:t>casting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r w:rsidRPr="00480B24">
              <w:rPr>
                <w:sz w:val="16"/>
              </w:rPr>
              <w:t>the common arithmetic operators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480B24" w:rsidP="00480B24">
            <w:pPr>
              <w:rPr>
                <w:sz w:val="16"/>
              </w:rPr>
            </w:pPr>
            <w:proofErr w:type="gramStart"/>
            <w:r w:rsidRPr="00480B24">
              <w:rPr>
                <w:sz w:val="16"/>
              </w:rPr>
              <w:t>the</w:t>
            </w:r>
            <w:proofErr w:type="gramEnd"/>
            <w:r w:rsidRPr="00480B24">
              <w:rPr>
                <w:sz w:val="16"/>
              </w:rPr>
              <w:t xml:space="preserve"> common Boolean operators.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</w:tbl>
    <w:p w:rsidR="00480B24" w:rsidRDefault="00480B24" w:rsidP="00F354F3">
      <w:pPr>
        <w:spacing w:after="0"/>
        <w:rPr>
          <w:sz w:val="16"/>
        </w:rPr>
      </w:pPr>
    </w:p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3964"/>
        <w:gridCol w:w="331"/>
        <w:gridCol w:w="331"/>
        <w:gridCol w:w="331"/>
      </w:tblGrid>
      <w:tr w:rsidR="00480B24" w:rsidRPr="00E84532" w:rsidTr="005C45FC">
        <w:tc>
          <w:tcPr>
            <w:tcW w:w="3964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3</w:t>
            </w:r>
            <w:r w:rsidRPr="00A15E9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Producing robust programs</w:t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31" w:type="dxa"/>
            <w:shd w:val="clear" w:color="auto" w:fill="FBE4D5" w:themeFill="accent2" w:themeFillTint="33"/>
          </w:tcPr>
          <w:p w:rsidR="00480B24" w:rsidRPr="00E84532" w:rsidRDefault="00480B24" w:rsidP="00480B24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480B24" w:rsidRPr="00A15E90" w:rsidTr="005C45FC">
        <w:tc>
          <w:tcPr>
            <w:tcW w:w="3964" w:type="dxa"/>
          </w:tcPr>
          <w:p w:rsidR="00032902" w:rsidRPr="00032902" w:rsidRDefault="00032902" w:rsidP="00032902">
            <w:pPr>
              <w:rPr>
                <w:sz w:val="16"/>
              </w:rPr>
            </w:pPr>
            <w:r w:rsidRPr="00032902">
              <w:rPr>
                <w:sz w:val="16"/>
              </w:rPr>
              <w:t>defensive design considerations:</w:t>
            </w:r>
          </w:p>
          <w:p w:rsidR="00032902" w:rsidRPr="00032902" w:rsidRDefault="00032902" w:rsidP="00032902">
            <w:pPr>
              <w:pStyle w:val="ListParagraph"/>
              <w:numPr>
                <w:ilvl w:val="0"/>
                <w:numId w:val="27"/>
              </w:numPr>
              <w:rPr>
                <w:sz w:val="16"/>
              </w:rPr>
            </w:pPr>
            <w:r w:rsidRPr="00032902">
              <w:rPr>
                <w:sz w:val="16"/>
              </w:rPr>
              <w:t>input sanitisation/validation</w:t>
            </w:r>
          </w:p>
          <w:p w:rsidR="00032902" w:rsidRPr="00032902" w:rsidRDefault="00032902" w:rsidP="00032902">
            <w:pPr>
              <w:pStyle w:val="ListParagraph"/>
              <w:numPr>
                <w:ilvl w:val="0"/>
                <w:numId w:val="27"/>
              </w:numPr>
              <w:rPr>
                <w:sz w:val="16"/>
              </w:rPr>
            </w:pPr>
            <w:r w:rsidRPr="00032902">
              <w:rPr>
                <w:sz w:val="16"/>
              </w:rPr>
              <w:t>planning for contingencies</w:t>
            </w:r>
          </w:p>
          <w:p w:rsidR="00032902" w:rsidRPr="00032902" w:rsidRDefault="00032902" w:rsidP="00032902">
            <w:pPr>
              <w:pStyle w:val="ListParagraph"/>
              <w:numPr>
                <w:ilvl w:val="0"/>
                <w:numId w:val="27"/>
              </w:numPr>
              <w:rPr>
                <w:sz w:val="16"/>
              </w:rPr>
            </w:pPr>
            <w:r w:rsidRPr="00032902">
              <w:rPr>
                <w:sz w:val="16"/>
              </w:rPr>
              <w:t>anticipating misuse</w:t>
            </w:r>
          </w:p>
          <w:p w:rsidR="00480B24" w:rsidRPr="00032902" w:rsidRDefault="00032902" w:rsidP="00032902">
            <w:pPr>
              <w:pStyle w:val="ListParagraph"/>
              <w:numPr>
                <w:ilvl w:val="0"/>
                <w:numId w:val="27"/>
              </w:numPr>
              <w:rPr>
                <w:sz w:val="16"/>
              </w:rPr>
            </w:pPr>
            <w:r w:rsidRPr="00032902">
              <w:rPr>
                <w:sz w:val="16"/>
              </w:rPr>
              <w:t>authentication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032902" w:rsidRPr="00032902" w:rsidRDefault="00032902" w:rsidP="00032902">
            <w:pPr>
              <w:rPr>
                <w:sz w:val="16"/>
              </w:rPr>
            </w:pPr>
            <w:r w:rsidRPr="00032902">
              <w:rPr>
                <w:sz w:val="16"/>
              </w:rPr>
              <w:t>maintainability:</w:t>
            </w:r>
          </w:p>
          <w:p w:rsidR="00032902" w:rsidRPr="00032902" w:rsidRDefault="00032902" w:rsidP="00032902">
            <w:pPr>
              <w:pStyle w:val="ListParagraph"/>
              <w:numPr>
                <w:ilvl w:val="0"/>
                <w:numId w:val="28"/>
              </w:numPr>
              <w:rPr>
                <w:sz w:val="16"/>
              </w:rPr>
            </w:pPr>
            <w:r w:rsidRPr="00032902">
              <w:rPr>
                <w:sz w:val="16"/>
              </w:rPr>
              <w:t>comments</w:t>
            </w:r>
          </w:p>
          <w:p w:rsidR="00480B24" w:rsidRPr="00032902" w:rsidRDefault="00032902" w:rsidP="00032902">
            <w:pPr>
              <w:pStyle w:val="ListParagraph"/>
              <w:numPr>
                <w:ilvl w:val="0"/>
                <w:numId w:val="28"/>
              </w:numPr>
              <w:rPr>
                <w:sz w:val="16"/>
              </w:rPr>
            </w:pPr>
            <w:r w:rsidRPr="00032902">
              <w:rPr>
                <w:sz w:val="16"/>
              </w:rPr>
              <w:t>indentation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032902" w:rsidP="00032902">
            <w:pPr>
              <w:rPr>
                <w:sz w:val="16"/>
              </w:rPr>
            </w:pPr>
            <w:r w:rsidRPr="00032902">
              <w:rPr>
                <w:sz w:val="16"/>
              </w:rPr>
              <w:t xml:space="preserve">the purpose of </w:t>
            </w:r>
            <w:r>
              <w:rPr>
                <w:sz w:val="16"/>
              </w:rPr>
              <w:t>testing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032902" w:rsidRPr="00032902" w:rsidRDefault="00032902" w:rsidP="00032902">
            <w:pPr>
              <w:rPr>
                <w:sz w:val="16"/>
              </w:rPr>
            </w:pPr>
            <w:r w:rsidRPr="00032902">
              <w:rPr>
                <w:sz w:val="16"/>
              </w:rPr>
              <w:t>• types of testing:</w:t>
            </w:r>
          </w:p>
          <w:p w:rsidR="00032902" w:rsidRPr="00032902" w:rsidRDefault="00032902" w:rsidP="00032902">
            <w:pPr>
              <w:pStyle w:val="ListParagraph"/>
              <w:numPr>
                <w:ilvl w:val="0"/>
                <w:numId w:val="29"/>
              </w:numPr>
              <w:rPr>
                <w:sz w:val="16"/>
              </w:rPr>
            </w:pPr>
            <w:r w:rsidRPr="00032902">
              <w:rPr>
                <w:sz w:val="16"/>
              </w:rPr>
              <w:t>iterative</w:t>
            </w:r>
          </w:p>
          <w:p w:rsidR="00480B24" w:rsidRPr="00032902" w:rsidRDefault="00032902" w:rsidP="00032902">
            <w:pPr>
              <w:pStyle w:val="ListParagraph"/>
              <w:numPr>
                <w:ilvl w:val="0"/>
                <w:numId w:val="29"/>
              </w:numPr>
              <w:rPr>
                <w:sz w:val="16"/>
              </w:rPr>
            </w:pPr>
            <w:r w:rsidRPr="00032902">
              <w:rPr>
                <w:sz w:val="16"/>
              </w:rPr>
              <w:t>final/terminal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480B24" w:rsidRPr="00A15E90" w:rsidTr="005C45FC">
        <w:tc>
          <w:tcPr>
            <w:tcW w:w="3964" w:type="dxa"/>
          </w:tcPr>
          <w:p w:rsidR="00480B24" w:rsidRPr="00480B24" w:rsidRDefault="00C64ACF" w:rsidP="00032902">
            <w:pPr>
              <w:rPr>
                <w:sz w:val="16"/>
              </w:rPr>
            </w:pPr>
            <w:r>
              <w:rPr>
                <w:sz w:val="16"/>
              </w:rPr>
              <w:t>H</w:t>
            </w:r>
            <w:r w:rsidR="00032902" w:rsidRPr="00032902">
              <w:rPr>
                <w:sz w:val="16"/>
              </w:rPr>
              <w:t>ow to i</w:t>
            </w:r>
            <w:r w:rsidR="00032902">
              <w:rPr>
                <w:sz w:val="16"/>
              </w:rPr>
              <w:t>dentify syntax and logic errors</w:t>
            </w: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480B24" w:rsidRPr="00A15E90" w:rsidRDefault="00480B24" w:rsidP="00480B24">
            <w:pPr>
              <w:rPr>
                <w:sz w:val="16"/>
              </w:rPr>
            </w:pPr>
          </w:p>
        </w:tc>
      </w:tr>
      <w:tr w:rsidR="00032902" w:rsidRPr="00A15E90" w:rsidTr="005C45FC">
        <w:tc>
          <w:tcPr>
            <w:tcW w:w="3964" w:type="dxa"/>
          </w:tcPr>
          <w:p w:rsidR="00032902" w:rsidRPr="00480B24" w:rsidRDefault="00032902" w:rsidP="00480B24">
            <w:pPr>
              <w:rPr>
                <w:sz w:val="16"/>
              </w:rPr>
            </w:pPr>
            <w:r w:rsidRPr="00032902">
              <w:rPr>
                <w:sz w:val="16"/>
              </w:rPr>
              <w:t>Selecting and using suitable test data.</w:t>
            </w:r>
          </w:p>
        </w:tc>
        <w:tc>
          <w:tcPr>
            <w:tcW w:w="331" w:type="dxa"/>
          </w:tcPr>
          <w:p w:rsidR="00032902" w:rsidRPr="00A15E90" w:rsidRDefault="00032902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032902" w:rsidRPr="00A15E90" w:rsidRDefault="00032902" w:rsidP="00480B24">
            <w:pPr>
              <w:rPr>
                <w:sz w:val="16"/>
              </w:rPr>
            </w:pPr>
          </w:p>
        </w:tc>
        <w:tc>
          <w:tcPr>
            <w:tcW w:w="331" w:type="dxa"/>
          </w:tcPr>
          <w:p w:rsidR="00032902" w:rsidRPr="00A15E90" w:rsidRDefault="00032902" w:rsidP="00480B24">
            <w:pPr>
              <w:rPr>
                <w:sz w:val="16"/>
              </w:rPr>
            </w:pPr>
          </w:p>
        </w:tc>
      </w:tr>
    </w:tbl>
    <w:p w:rsidR="00480B24" w:rsidRDefault="00480B24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386FAA" w:rsidRDefault="00386FAA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p w:rsidR="005C45FC" w:rsidRDefault="005C45FC" w:rsidP="00FC38CB">
      <w:pPr>
        <w:spacing w:after="0"/>
        <w:rPr>
          <w:sz w:val="16"/>
        </w:rPr>
      </w:pP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3929"/>
        <w:gridCol w:w="351"/>
        <w:gridCol w:w="351"/>
        <w:gridCol w:w="351"/>
      </w:tblGrid>
      <w:tr w:rsidR="00C64ACF" w:rsidRPr="00E84532" w:rsidTr="005C45FC">
        <w:tc>
          <w:tcPr>
            <w:tcW w:w="3929" w:type="dxa"/>
            <w:shd w:val="clear" w:color="auto" w:fill="FBE4D5" w:themeFill="accent2" w:themeFillTint="33"/>
          </w:tcPr>
          <w:p w:rsidR="00C64ACF" w:rsidRPr="00E84532" w:rsidRDefault="00C64ACF" w:rsidP="00C64ACF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4</w:t>
            </w:r>
            <w:r w:rsidRPr="00A15E9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Computational logic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C64ACF" w:rsidRPr="00E84532" w:rsidRDefault="00C64ACF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C64ACF" w:rsidRPr="00E84532" w:rsidRDefault="00C64ACF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C64ACF" w:rsidRPr="00E84532" w:rsidRDefault="00C64ACF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C64ACF" w:rsidRPr="00A15E90" w:rsidTr="005C45FC">
        <w:tc>
          <w:tcPr>
            <w:tcW w:w="3929" w:type="dxa"/>
          </w:tcPr>
          <w:p w:rsidR="00C64ACF" w:rsidRPr="00C64ACF" w:rsidRDefault="00C64ACF" w:rsidP="00C64ACF">
            <w:pPr>
              <w:rPr>
                <w:sz w:val="16"/>
              </w:rPr>
            </w:pPr>
            <w:r w:rsidRPr="00C64ACF">
              <w:rPr>
                <w:sz w:val="16"/>
              </w:rPr>
              <w:t xml:space="preserve">why data is represented in </w:t>
            </w:r>
            <w:r>
              <w:rPr>
                <w:sz w:val="16"/>
              </w:rPr>
              <w:t>computer systems in binary form</w:t>
            </w: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  <w:tr w:rsidR="00C64ACF" w:rsidRPr="00A15E90" w:rsidTr="005C45FC">
        <w:tc>
          <w:tcPr>
            <w:tcW w:w="3929" w:type="dxa"/>
          </w:tcPr>
          <w:p w:rsidR="00C64ACF" w:rsidRPr="00C64ACF" w:rsidRDefault="00C64ACF" w:rsidP="00C64ACF">
            <w:pPr>
              <w:rPr>
                <w:sz w:val="16"/>
              </w:rPr>
            </w:pPr>
            <w:r w:rsidRPr="00C64ACF">
              <w:rPr>
                <w:sz w:val="16"/>
              </w:rPr>
              <w:t>simple logic diagrams using the operations AND, OR and NOT</w:t>
            </w: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  <w:tr w:rsidR="00C64ACF" w:rsidRPr="00A15E90" w:rsidTr="005C45FC">
        <w:tc>
          <w:tcPr>
            <w:tcW w:w="3929" w:type="dxa"/>
          </w:tcPr>
          <w:p w:rsidR="00C64ACF" w:rsidRPr="00480B24" w:rsidRDefault="00C64ACF" w:rsidP="0034186F">
            <w:pPr>
              <w:rPr>
                <w:sz w:val="16"/>
              </w:rPr>
            </w:pPr>
            <w:r w:rsidRPr="00C64ACF">
              <w:rPr>
                <w:sz w:val="16"/>
              </w:rPr>
              <w:t>truth tables</w:t>
            </w: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  <w:tr w:rsidR="00C64ACF" w:rsidRPr="00A15E90" w:rsidTr="005C45FC">
        <w:tc>
          <w:tcPr>
            <w:tcW w:w="3929" w:type="dxa"/>
          </w:tcPr>
          <w:p w:rsidR="00C64ACF" w:rsidRPr="00C64ACF" w:rsidRDefault="00C64ACF" w:rsidP="00C64ACF">
            <w:pPr>
              <w:rPr>
                <w:sz w:val="16"/>
              </w:rPr>
            </w:pPr>
            <w:r w:rsidRPr="00C64ACF">
              <w:rPr>
                <w:sz w:val="16"/>
              </w:rPr>
              <w:t>combining Boolean operators using AND, OR and NOT to two levels</w:t>
            </w:r>
          </w:p>
          <w:p w:rsidR="00C64ACF" w:rsidRPr="00C64ACF" w:rsidRDefault="00C64ACF" w:rsidP="00C64AC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  <w:tr w:rsidR="00C64ACF" w:rsidRPr="00A15E90" w:rsidTr="005C45FC">
        <w:tc>
          <w:tcPr>
            <w:tcW w:w="3929" w:type="dxa"/>
          </w:tcPr>
          <w:p w:rsidR="00C64ACF" w:rsidRPr="00C64ACF" w:rsidRDefault="00C64ACF" w:rsidP="00C64ACF">
            <w:pPr>
              <w:rPr>
                <w:sz w:val="16"/>
              </w:rPr>
            </w:pPr>
            <w:r w:rsidRPr="00C64ACF">
              <w:rPr>
                <w:sz w:val="16"/>
              </w:rPr>
              <w:t>applying logical operators in appropriate truth tables to solve problems</w:t>
            </w:r>
          </w:p>
          <w:p w:rsidR="00C64ACF" w:rsidRPr="00480B24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  <w:tr w:rsidR="00C64ACF" w:rsidRPr="00A15E90" w:rsidTr="005C45FC">
        <w:tc>
          <w:tcPr>
            <w:tcW w:w="3929" w:type="dxa"/>
          </w:tcPr>
          <w:p w:rsidR="00C64ACF" w:rsidRPr="00C64ACF" w:rsidRDefault="00C64ACF" w:rsidP="00C64ACF">
            <w:pPr>
              <w:rPr>
                <w:sz w:val="16"/>
              </w:rPr>
            </w:pPr>
            <w:r w:rsidRPr="00C64ACF">
              <w:rPr>
                <w:sz w:val="16"/>
              </w:rPr>
              <w:t>applying computing-related mathematics: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+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–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/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*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Exponentiation (^)</w:t>
            </w:r>
          </w:p>
          <w:p w:rsidR="00C64ACF" w:rsidRPr="00C64ACF" w:rsidRDefault="00C64ACF" w:rsidP="00C64ACF">
            <w:pPr>
              <w:pStyle w:val="ListParagraph"/>
              <w:numPr>
                <w:ilvl w:val="0"/>
                <w:numId w:val="30"/>
              </w:numPr>
              <w:rPr>
                <w:sz w:val="16"/>
              </w:rPr>
            </w:pPr>
            <w:r w:rsidRPr="00C64ACF">
              <w:rPr>
                <w:sz w:val="16"/>
              </w:rPr>
              <w:t>MOD</w:t>
            </w:r>
            <w:r w:rsidR="005B5DC0">
              <w:rPr>
                <w:sz w:val="16"/>
              </w:rPr>
              <w:br/>
              <w:t>DIV</w:t>
            </w: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C64ACF" w:rsidRPr="00A15E90" w:rsidRDefault="00C64ACF" w:rsidP="0034186F">
            <w:pPr>
              <w:rPr>
                <w:sz w:val="16"/>
              </w:rPr>
            </w:pPr>
          </w:p>
        </w:tc>
      </w:tr>
    </w:tbl>
    <w:p w:rsidR="00C64ACF" w:rsidRDefault="00C64ACF" w:rsidP="00F354F3">
      <w:pPr>
        <w:spacing w:after="0"/>
        <w:rPr>
          <w:sz w:val="16"/>
        </w:rPr>
      </w:pP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3929"/>
        <w:gridCol w:w="351"/>
        <w:gridCol w:w="351"/>
        <w:gridCol w:w="351"/>
      </w:tblGrid>
      <w:tr w:rsidR="005B5DC0" w:rsidRPr="00E84532" w:rsidTr="005C45FC">
        <w:tc>
          <w:tcPr>
            <w:tcW w:w="3929" w:type="dxa"/>
            <w:shd w:val="clear" w:color="auto" w:fill="FBE4D5" w:themeFill="accent2" w:themeFillTint="33"/>
          </w:tcPr>
          <w:p w:rsidR="005B5DC0" w:rsidRPr="00E84532" w:rsidRDefault="005B5DC0" w:rsidP="0034186F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 w:rsidR="0034186F">
              <w:rPr>
                <w:b/>
                <w:sz w:val="16"/>
              </w:rPr>
              <w:t>5</w:t>
            </w:r>
            <w:r w:rsidRPr="00A15E90">
              <w:rPr>
                <w:b/>
                <w:sz w:val="16"/>
              </w:rPr>
              <w:t xml:space="preserve"> </w:t>
            </w:r>
            <w:r w:rsidR="0034186F" w:rsidRPr="0034186F">
              <w:rPr>
                <w:b/>
                <w:sz w:val="16"/>
              </w:rPr>
              <w:t>Translators and facilities of languages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B5DC0" w:rsidRPr="00E84532" w:rsidRDefault="005B5DC0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B5DC0" w:rsidRPr="00E84532" w:rsidRDefault="005B5DC0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5B5DC0" w:rsidRPr="00E84532" w:rsidRDefault="005B5DC0" w:rsidP="0034186F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5B5DC0" w:rsidRPr="00A15E90" w:rsidTr="005C45FC">
        <w:tc>
          <w:tcPr>
            <w:tcW w:w="3929" w:type="dxa"/>
          </w:tcPr>
          <w:p w:rsidR="005B5DC0" w:rsidRPr="00C64ACF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characteristics and purpose of different levels of programming language</w:t>
            </w:r>
            <w:r>
              <w:rPr>
                <w:sz w:val="16"/>
              </w:rPr>
              <w:t>, including low level languages</w:t>
            </w: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</w:tr>
      <w:tr w:rsidR="005B5DC0" w:rsidRPr="00A15E90" w:rsidTr="005C45FC">
        <w:tc>
          <w:tcPr>
            <w:tcW w:w="3929" w:type="dxa"/>
          </w:tcPr>
          <w:p w:rsidR="005B5DC0" w:rsidRPr="00C64ACF" w:rsidRDefault="00F354F3" w:rsidP="00F354F3">
            <w:pPr>
              <w:rPr>
                <w:sz w:val="16"/>
              </w:rPr>
            </w:pPr>
            <w:r>
              <w:rPr>
                <w:sz w:val="16"/>
              </w:rPr>
              <w:t>the purpose of translators</w:t>
            </w: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</w:tr>
      <w:tr w:rsidR="005B5DC0" w:rsidRPr="00A15E90" w:rsidTr="005C45FC">
        <w:tc>
          <w:tcPr>
            <w:tcW w:w="3929" w:type="dxa"/>
          </w:tcPr>
          <w:p w:rsidR="005B5DC0" w:rsidRPr="00480B24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the characteristics of an assembler</w:t>
            </w:r>
            <w:r>
              <w:rPr>
                <w:sz w:val="16"/>
              </w:rPr>
              <w:t>, a compiler and an interpreter</w:t>
            </w: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</w:tr>
      <w:tr w:rsidR="005B5DC0" w:rsidRPr="00A15E90" w:rsidTr="005C45FC">
        <w:tc>
          <w:tcPr>
            <w:tcW w:w="3929" w:type="dxa"/>
          </w:tcPr>
          <w:p w:rsidR="005B5DC0" w:rsidRDefault="00F354F3" w:rsidP="0034186F">
            <w:pPr>
              <w:rPr>
                <w:sz w:val="16"/>
              </w:rPr>
            </w:pPr>
            <w:r w:rsidRPr="00F354F3">
              <w:rPr>
                <w:sz w:val="16"/>
              </w:rPr>
              <w:t>common tools and facilities available in an integrated development</w:t>
            </w:r>
            <w:r>
              <w:rPr>
                <w:sz w:val="16"/>
              </w:rPr>
              <w:t xml:space="preserve"> environment (IDE)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1"/>
              </w:numPr>
              <w:rPr>
                <w:sz w:val="16"/>
              </w:rPr>
            </w:pPr>
            <w:r w:rsidRPr="00F354F3">
              <w:rPr>
                <w:sz w:val="16"/>
              </w:rPr>
              <w:t>editors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1"/>
              </w:numPr>
              <w:rPr>
                <w:sz w:val="16"/>
              </w:rPr>
            </w:pPr>
            <w:r w:rsidRPr="00F354F3">
              <w:rPr>
                <w:sz w:val="16"/>
              </w:rPr>
              <w:t>error diagnostics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1"/>
              </w:numPr>
              <w:rPr>
                <w:sz w:val="16"/>
              </w:rPr>
            </w:pPr>
            <w:r w:rsidRPr="00F354F3">
              <w:rPr>
                <w:sz w:val="16"/>
              </w:rPr>
              <w:t>run-time environment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1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translators</w:t>
            </w:r>
            <w:proofErr w:type="gramEnd"/>
            <w:r w:rsidRPr="00F354F3">
              <w:rPr>
                <w:sz w:val="16"/>
              </w:rPr>
              <w:t>.</w:t>
            </w: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5B5DC0" w:rsidRPr="00A15E90" w:rsidRDefault="005B5DC0" w:rsidP="0034186F">
            <w:pPr>
              <w:rPr>
                <w:sz w:val="16"/>
              </w:rPr>
            </w:pPr>
          </w:p>
        </w:tc>
      </w:tr>
    </w:tbl>
    <w:p w:rsidR="005B5DC0" w:rsidRDefault="005B5DC0" w:rsidP="00FC38CB">
      <w:pPr>
        <w:spacing w:after="0"/>
        <w:rPr>
          <w:sz w:val="16"/>
        </w:rPr>
      </w:pPr>
    </w:p>
    <w:tbl>
      <w:tblPr>
        <w:tblStyle w:val="TableGrid"/>
        <w:tblW w:w="4982" w:type="dxa"/>
        <w:tblLook w:val="04A0" w:firstRow="1" w:lastRow="0" w:firstColumn="1" w:lastColumn="0" w:noHBand="0" w:noVBand="1"/>
      </w:tblPr>
      <w:tblGrid>
        <w:gridCol w:w="3929"/>
        <w:gridCol w:w="351"/>
        <w:gridCol w:w="351"/>
        <w:gridCol w:w="351"/>
      </w:tblGrid>
      <w:tr w:rsidR="00F354F3" w:rsidRPr="00E84532" w:rsidTr="005C45FC">
        <w:tc>
          <w:tcPr>
            <w:tcW w:w="3929" w:type="dxa"/>
            <w:shd w:val="clear" w:color="auto" w:fill="FBE4D5" w:themeFill="accent2" w:themeFillTint="33"/>
          </w:tcPr>
          <w:p w:rsidR="00F354F3" w:rsidRPr="00E84532" w:rsidRDefault="00F354F3" w:rsidP="00F354F3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 w:rsidRPr="00A15E90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>6</w:t>
            </w:r>
            <w:r w:rsidRPr="00A15E90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Data representation</w:t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F354F3" w:rsidRPr="00E84532" w:rsidRDefault="00F354F3" w:rsidP="00F354F3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C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F354F3" w:rsidRPr="00E84532" w:rsidRDefault="00F354F3" w:rsidP="00F354F3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B"/>
            </w:r>
          </w:p>
        </w:tc>
        <w:tc>
          <w:tcPr>
            <w:tcW w:w="351" w:type="dxa"/>
            <w:shd w:val="clear" w:color="auto" w:fill="FBE4D5" w:themeFill="accent2" w:themeFillTint="33"/>
          </w:tcPr>
          <w:p w:rsidR="00F354F3" w:rsidRPr="00E84532" w:rsidRDefault="00F354F3" w:rsidP="00F354F3">
            <w:pPr>
              <w:rPr>
                <w:b/>
                <w:sz w:val="16"/>
              </w:rPr>
            </w:pPr>
            <w:r w:rsidRPr="00480B24">
              <w:rPr>
                <w:b/>
                <w:sz w:val="16"/>
              </w:rPr>
              <w:sym w:font="Wingdings" w:char="F04A"/>
            </w: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Units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1"/>
              </w:numPr>
              <w:rPr>
                <w:sz w:val="16"/>
              </w:rPr>
            </w:pPr>
            <w:r w:rsidRPr="00F354F3">
              <w:rPr>
                <w:sz w:val="16"/>
              </w:rPr>
              <w:t>bit, nibble, byte, kilobyte, megabyte, gigabyte, terabyte, petabyte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how</w:t>
            </w:r>
            <w:proofErr w:type="gramEnd"/>
            <w:r w:rsidRPr="00F354F3">
              <w:rPr>
                <w:sz w:val="16"/>
              </w:rPr>
              <w:t xml:space="preserve"> data needs to be converted into a binary format to be processed by a computer.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Numbers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how to convert positive denary whole numbers (0–255) into 8 bit binary numbers and vice versa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how to add two 8 bit binary integers and explain overflow errors which may occur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binary shifts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how to convert positive denary whole numbers (0–255) into 2 digit hexadecimal numbers and vice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versa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how to convert from binary to hexadecimal equivalents and vice versa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• check digits.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Characters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the use of binary codes to represent characters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the term ‘character-set’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the</w:t>
            </w:r>
            <w:proofErr w:type="gramEnd"/>
            <w:r w:rsidRPr="00F354F3">
              <w:rPr>
                <w:sz w:val="16"/>
              </w:rPr>
              <w:t xml:space="preserve"> relationship between the number of bits per character in a character set and the number of</w:t>
            </w:r>
            <w:r>
              <w:rPr>
                <w:sz w:val="16"/>
              </w:rPr>
              <w:t xml:space="preserve"> </w:t>
            </w:r>
            <w:r w:rsidRPr="00F354F3">
              <w:rPr>
                <w:sz w:val="16"/>
              </w:rPr>
              <w:t>characters which can be represented (for example ASCII, extended ASCII and Unicode).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Images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how an image is represented as a series of pixels represented in binary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2"/>
              </w:numPr>
              <w:rPr>
                <w:sz w:val="16"/>
              </w:rPr>
            </w:pPr>
            <w:r w:rsidRPr="00F354F3">
              <w:rPr>
                <w:sz w:val="16"/>
              </w:rPr>
              <w:t>metadata included in the file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4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the</w:t>
            </w:r>
            <w:proofErr w:type="gramEnd"/>
            <w:r w:rsidRPr="00F354F3">
              <w:rPr>
                <w:sz w:val="16"/>
              </w:rPr>
              <w:t xml:space="preserve"> effect of colour depth and resolution on the size of an image file.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Sound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how sound can be sampled and stored in digital form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how sampling intervals and other factors affect the size of a sound file and the quality of its playback:</w:t>
            </w:r>
          </w:p>
          <w:p w:rsidR="00F354F3" w:rsidRPr="00F354F3" w:rsidRDefault="00F354F3" w:rsidP="00F354F3">
            <w:pPr>
              <w:pStyle w:val="ListParagraph"/>
              <w:numPr>
                <w:ilvl w:val="1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sample size</w:t>
            </w:r>
          </w:p>
          <w:p w:rsidR="00F354F3" w:rsidRPr="00F354F3" w:rsidRDefault="00F354F3" w:rsidP="00F354F3">
            <w:pPr>
              <w:pStyle w:val="ListParagraph"/>
              <w:numPr>
                <w:ilvl w:val="1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bit rate</w:t>
            </w:r>
          </w:p>
          <w:p w:rsidR="00F354F3" w:rsidRPr="00F354F3" w:rsidRDefault="00F354F3" w:rsidP="00F354F3">
            <w:pPr>
              <w:pStyle w:val="ListParagraph"/>
              <w:numPr>
                <w:ilvl w:val="1"/>
                <w:numId w:val="34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sampling</w:t>
            </w:r>
            <w:proofErr w:type="gramEnd"/>
            <w:r w:rsidRPr="00F354F3">
              <w:rPr>
                <w:sz w:val="16"/>
              </w:rPr>
              <w:t xml:space="preserve"> frequency.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  <w:tr w:rsidR="00F354F3" w:rsidRPr="00A15E90" w:rsidTr="005C45FC">
        <w:tc>
          <w:tcPr>
            <w:tcW w:w="3929" w:type="dxa"/>
          </w:tcPr>
          <w:p w:rsidR="00F354F3" w:rsidRPr="00F354F3" w:rsidRDefault="00F354F3" w:rsidP="00F354F3">
            <w:pPr>
              <w:rPr>
                <w:sz w:val="16"/>
              </w:rPr>
            </w:pPr>
            <w:r w:rsidRPr="00F354F3">
              <w:rPr>
                <w:sz w:val="16"/>
              </w:rPr>
              <w:t>Compression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need for compression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4"/>
              </w:numPr>
              <w:rPr>
                <w:sz w:val="16"/>
              </w:rPr>
            </w:pPr>
            <w:r w:rsidRPr="00F354F3">
              <w:rPr>
                <w:sz w:val="16"/>
              </w:rPr>
              <w:t>types of compression:</w:t>
            </w:r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proofErr w:type="spellStart"/>
            <w:r w:rsidRPr="00F354F3">
              <w:rPr>
                <w:sz w:val="16"/>
              </w:rPr>
              <w:t>lossy</w:t>
            </w:r>
            <w:proofErr w:type="spellEnd"/>
          </w:p>
          <w:p w:rsidR="00F354F3" w:rsidRPr="00F354F3" w:rsidRDefault="00F354F3" w:rsidP="00F354F3">
            <w:pPr>
              <w:pStyle w:val="ListParagraph"/>
              <w:numPr>
                <w:ilvl w:val="0"/>
                <w:numId w:val="36"/>
              </w:numPr>
              <w:rPr>
                <w:sz w:val="16"/>
              </w:rPr>
            </w:pPr>
            <w:proofErr w:type="gramStart"/>
            <w:r w:rsidRPr="00F354F3">
              <w:rPr>
                <w:sz w:val="16"/>
              </w:rPr>
              <w:t>lossless</w:t>
            </w:r>
            <w:proofErr w:type="gramEnd"/>
            <w:r w:rsidRPr="00F354F3">
              <w:rPr>
                <w:sz w:val="16"/>
              </w:rPr>
              <w:t>.</w:t>
            </w: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  <w:tc>
          <w:tcPr>
            <w:tcW w:w="351" w:type="dxa"/>
          </w:tcPr>
          <w:p w:rsidR="00F354F3" w:rsidRPr="00A15E90" w:rsidRDefault="00F354F3" w:rsidP="00F354F3">
            <w:pPr>
              <w:rPr>
                <w:sz w:val="16"/>
              </w:rPr>
            </w:pPr>
          </w:p>
        </w:tc>
      </w:tr>
    </w:tbl>
    <w:p w:rsidR="00F354F3" w:rsidRPr="00A15E90" w:rsidRDefault="00F354F3" w:rsidP="005C45FC">
      <w:pPr>
        <w:rPr>
          <w:sz w:val="16"/>
        </w:rPr>
      </w:pPr>
    </w:p>
    <w:sectPr w:rsidR="00F354F3" w:rsidRPr="00A15E90" w:rsidSect="005C45FC">
      <w:pgSz w:w="11906" w:h="16838"/>
      <w:pgMar w:top="720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8DC"/>
    <w:multiLevelType w:val="hybridMultilevel"/>
    <w:tmpl w:val="BEE839A2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21C2B"/>
    <w:multiLevelType w:val="hybridMultilevel"/>
    <w:tmpl w:val="C77EE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656D1"/>
    <w:multiLevelType w:val="hybridMultilevel"/>
    <w:tmpl w:val="C17C5B3E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106DD"/>
    <w:multiLevelType w:val="hybridMultilevel"/>
    <w:tmpl w:val="1E424B52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3260E"/>
    <w:multiLevelType w:val="hybridMultilevel"/>
    <w:tmpl w:val="23528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967802"/>
    <w:multiLevelType w:val="hybridMultilevel"/>
    <w:tmpl w:val="5AC0D734"/>
    <w:lvl w:ilvl="0" w:tplc="C35653D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3B37"/>
    <w:multiLevelType w:val="hybridMultilevel"/>
    <w:tmpl w:val="FF201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D7FA9"/>
    <w:multiLevelType w:val="hybridMultilevel"/>
    <w:tmpl w:val="7BE21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E7635"/>
    <w:multiLevelType w:val="hybridMultilevel"/>
    <w:tmpl w:val="2A7C54D2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D06864"/>
    <w:multiLevelType w:val="hybridMultilevel"/>
    <w:tmpl w:val="0B0AF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5B26D3"/>
    <w:multiLevelType w:val="hybridMultilevel"/>
    <w:tmpl w:val="6298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C21E0"/>
    <w:multiLevelType w:val="hybridMultilevel"/>
    <w:tmpl w:val="68D4FF72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C151E"/>
    <w:multiLevelType w:val="hybridMultilevel"/>
    <w:tmpl w:val="AA2A9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556DC4"/>
    <w:multiLevelType w:val="hybridMultilevel"/>
    <w:tmpl w:val="82C4F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E82C48"/>
    <w:multiLevelType w:val="hybridMultilevel"/>
    <w:tmpl w:val="FC40E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B6AC7"/>
    <w:multiLevelType w:val="hybridMultilevel"/>
    <w:tmpl w:val="46BE6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21519F"/>
    <w:multiLevelType w:val="hybridMultilevel"/>
    <w:tmpl w:val="0FA69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9502EB"/>
    <w:multiLevelType w:val="hybridMultilevel"/>
    <w:tmpl w:val="C6A8D448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6768DE"/>
    <w:multiLevelType w:val="hybridMultilevel"/>
    <w:tmpl w:val="02A84C1C"/>
    <w:lvl w:ilvl="0" w:tplc="C35653D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21CEF"/>
    <w:multiLevelType w:val="hybridMultilevel"/>
    <w:tmpl w:val="6A5E0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0D72F9"/>
    <w:multiLevelType w:val="hybridMultilevel"/>
    <w:tmpl w:val="29786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31682D"/>
    <w:multiLevelType w:val="hybridMultilevel"/>
    <w:tmpl w:val="8ED4CA20"/>
    <w:lvl w:ilvl="0" w:tplc="C35653D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5FB2"/>
    <w:multiLevelType w:val="hybridMultilevel"/>
    <w:tmpl w:val="789C7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50D4F"/>
    <w:multiLevelType w:val="hybridMultilevel"/>
    <w:tmpl w:val="7A92A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6229EC"/>
    <w:multiLevelType w:val="hybridMultilevel"/>
    <w:tmpl w:val="D9CC1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250E41"/>
    <w:multiLevelType w:val="hybridMultilevel"/>
    <w:tmpl w:val="52B099DE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8A774E"/>
    <w:multiLevelType w:val="hybridMultilevel"/>
    <w:tmpl w:val="69E85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C21795"/>
    <w:multiLevelType w:val="hybridMultilevel"/>
    <w:tmpl w:val="AC56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3C2B0A"/>
    <w:multiLevelType w:val="hybridMultilevel"/>
    <w:tmpl w:val="9BCA240C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4264E7"/>
    <w:multiLevelType w:val="hybridMultilevel"/>
    <w:tmpl w:val="A1BAFA76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2A00CD"/>
    <w:multiLevelType w:val="hybridMultilevel"/>
    <w:tmpl w:val="D2DA9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93F06"/>
    <w:multiLevelType w:val="hybridMultilevel"/>
    <w:tmpl w:val="1934437C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DB63CB"/>
    <w:multiLevelType w:val="hybridMultilevel"/>
    <w:tmpl w:val="3A86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E2669"/>
    <w:multiLevelType w:val="hybridMultilevel"/>
    <w:tmpl w:val="72EC2D42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33205E"/>
    <w:multiLevelType w:val="hybridMultilevel"/>
    <w:tmpl w:val="D34A6EE6"/>
    <w:lvl w:ilvl="0" w:tplc="C35653D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8617E3"/>
    <w:multiLevelType w:val="hybridMultilevel"/>
    <w:tmpl w:val="1A20C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5"/>
  </w:num>
  <w:num w:numId="4">
    <w:abstractNumId w:val="9"/>
  </w:num>
  <w:num w:numId="5">
    <w:abstractNumId w:val="19"/>
  </w:num>
  <w:num w:numId="6">
    <w:abstractNumId w:val="1"/>
  </w:num>
  <w:num w:numId="7">
    <w:abstractNumId w:val="24"/>
  </w:num>
  <w:num w:numId="8">
    <w:abstractNumId w:val="4"/>
  </w:num>
  <w:num w:numId="9">
    <w:abstractNumId w:val="2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3"/>
  </w:num>
  <w:num w:numId="18">
    <w:abstractNumId w:val="15"/>
  </w:num>
  <w:num w:numId="19">
    <w:abstractNumId w:val="12"/>
  </w:num>
  <w:num w:numId="20">
    <w:abstractNumId w:val="32"/>
  </w:num>
  <w:num w:numId="21">
    <w:abstractNumId w:val="18"/>
  </w:num>
  <w:num w:numId="22">
    <w:abstractNumId w:val="11"/>
  </w:num>
  <w:num w:numId="23">
    <w:abstractNumId w:val="17"/>
  </w:num>
  <w:num w:numId="24">
    <w:abstractNumId w:val="28"/>
  </w:num>
  <w:num w:numId="25">
    <w:abstractNumId w:val="34"/>
  </w:num>
  <w:num w:numId="26">
    <w:abstractNumId w:val="3"/>
  </w:num>
  <w:num w:numId="27">
    <w:abstractNumId w:val="29"/>
  </w:num>
  <w:num w:numId="28">
    <w:abstractNumId w:val="2"/>
  </w:num>
  <w:num w:numId="29">
    <w:abstractNumId w:val="31"/>
  </w:num>
  <w:num w:numId="30">
    <w:abstractNumId w:val="8"/>
  </w:num>
  <w:num w:numId="31">
    <w:abstractNumId w:val="33"/>
  </w:num>
  <w:num w:numId="32">
    <w:abstractNumId w:val="25"/>
  </w:num>
  <w:num w:numId="33">
    <w:abstractNumId w:val="5"/>
  </w:num>
  <w:num w:numId="34">
    <w:abstractNumId w:val="0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22"/>
    <w:rsid w:val="00032902"/>
    <w:rsid w:val="0034186F"/>
    <w:rsid w:val="00383D9E"/>
    <w:rsid w:val="00386FAA"/>
    <w:rsid w:val="00480B24"/>
    <w:rsid w:val="00596568"/>
    <w:rsid w:val="005B5DC0"/>
    <w:rsid w:val="005C45FC"/>
    <w:rsid w:val="00783522"/>
    <w:rsid w:val="00A15E90"/>
    <w:rsid w:val="00BA1A40"/>
    <w:rsid w:val="00C64ACF"/>
    <w:rsid w:val="00E84532"/>
    <w:rsid w:val="00F354F3"/>
    <w:rsid w:val="00F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2ADA4-0172-46E6-A964-75054A8A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E"/>
    <w:pPr>
      <w:ind w:left="720"/>
      <w:contextualSpacing/>
    </w:pPr>
  </w:style>
  <w:style w:type="paragraph" w:customStyle="1" w:styleId="Pa24">
    <w:name w:val="Pa24"/>
    <w:basedOn w:val="Normal"/>
    <w:next w:val="Normal"/>
    <w:uiPriority w:val="99"/>
    <w:rsid w:val="00E84532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E84532"/>
    <w:rPr>
      <w:rFonts w:cs="Calibri"/>
      <w:color w:val="0000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F465DEA5</Template>
  <TotalTime>179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Needle</dc:creator>
  <cp:keywords/>
  <dc:description/>
  <cp:lastModifiedBy>Edmund Ryan</cp:lastModifiedBy>
  <cp:revision>5</cp:revision>
  <dcterms:created xsi:type="dcterms:W3CDTF">2018-03-22T12:28:00Z</dcterms:created>
  <dcterms:modified xsi:type="dcterms:W3CDTF">2018-03-23T14:10:00Z</dcterms:modified>
</cp:coreProperties>
</file>